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891" w:rsidRPr="000A6891" w:rsidRDefault="000A6891" w:rsidP="00285041">
      <w:pPr>
        <w:spacing w:line="360" w:lineRule="auto"/>
        <w:jc w:val="center"/>
        <w:rPr>
          <w:b/>
        </w:rPr>
      </w:pPr>
      <w:proofErr w:type="spellStart"/>
      <w:r w:rsidRPr="000A6891">
        <w:rPr>
          <w:b/>
        </w:rPr>
        <w:t>Шатерник</w:t>
      </w:r>
      <w:proofErr w:type="spellEnd"/>
      <w:r w:rsidRPr="000A6891">
        <w:rPr>
          <w:b/>
        </w:rPr>
        <w:t xml:space="preserve"> Л.В.</w:t>
      </w:r>
    </w:p>
    <w:p w:rsidR="00285041" w:rsidRPr="000A6891" w:rsidRDefault="000A6891" w:rsidP="000A6891">
      <w:pPr>
        <w:jc w:val="center"/>
        <w:rPr>
          <w:b/>
        </w:rPr>
      </w:pPr>
      <w:r w:rsidRPr="000A6891">
        <w:rPr>
          <w:b/>
        </w:rPr>
        <w:t>Тематика р</w:t>
      </w:r>
      <w:r w:rsidR="00285041" w:rsidRPr="000A6891">
        <w:rPr>
          <w:b/>
        </w:rPr>
        <w:t>еферат</w:t>
      </w:r>
      <w:r w:rsidRPr="000A6891">
        <w:rPr>
          <w:b/>
        </w:rPr>
        <w:t>ов</w:t>
      </w:r>
      <w:r w:rsidR="00285041" w:rsidRPr="000A6891">
        <w:rPr>
          <w:b/>
        </w:rPr>
        <w:t xml:space="preserve"> по </w:t>
      </w:r>
      <w:r w:rsidRPr="000A6891">
        <w:rPr>
          <w:b/>
        </w:rPr>
        <w:t>курсу «Э</w:t>
      </w:r>
      <w:r w:rsidR="00285041" w:rsidRPr="000A6891">
        <w:rPr>
          <w:b/>
        </w:rPr>
        <w:t>тик</w:t>
      </w:r>
      <w:r w:rsidRPr="000A6891">
        <w:rPr>
          <w:b/>
        </w:rPr>
        <w:t>а»</w:t>
      </w:r>
    </w:p>
    <w:p w:rsidR="000A6891" w:rsidRPr="000A6891" w:rsidRDefault="000A6891" w:rsidP="000A6891">
      <w:pPr>
        <w:jc w:val="center"/>
        <w:rPr>
          <w:b/>
        </w:rPr>
      </w:pPr>
      <w:r w:rsidRPr="000A6891">
        <w:rPr>
          <w:b/>
        </w:rPr>
        <w:t>для студентов дневной и заочной формы обучения всех специальностей</w:t>
      </w:r>
    </w:p>
    <w:p w:rsidR="000A6891" w:rsidRPr="000A6891" w:rsidRDefault="000A6891" w:rsidP="000A6891">
      <w:pPr>
        <w:jc w:val="center"/>
        <w:rPr>
          <w:b/>
        </w:rPr>
      </w:pPr>
      <w:r w:rsidRPr="000A6891">
        <w:rPr>
          <w:b/>
        </w:rPr>
        <w:t>на 2007-2008 учебный год</w:t>
      </w:r>
    </w:p>
    <w:p w:rsidR="000A6891" w:rsidRPr="000A6891" w:rsidRDefault="000A6891" w:rsidP="000A6891">
      <w:pPr>
        <w:jc w:val="center"/>
        <w:rPr>
          <w:b/>
        </w:rPr>
      </w:pP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>Мораль в жизни человека.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Высшие моральные ценности в этических учениях Древнего Китая (конфуцианство, даосизм, </w:t>
      </w:r>
      <w:proofErr w:type="spellStart"/>
      <w:r w:rsidRPr="000A6891">
        <w:t>моизм</w:t>
      </w:r>
      <w:proofErr w:type="spellEnd"/>
      <w:r w:rsidRPr="000A6891">
        <w:t xml:space="preserve">, </w:t>
      </w:r>
      <w:proofErr w:type="spellStart"/>
      <w:r w:rsidRPr="000A6891">
        <w:t>фа-цзя</w:t>
      </w:r>
      <w:proofErr w:type="spellEnd"/>
      <w:r w:rsidRPr="000A6891">
        <w:t>).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>Особенности этических учений Древней Индии (веданта, йога, джайнизм, буддизм и др.).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>Сократ и его размышления о морали.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>Учение Платона о нравственности.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>Этика Аристотеля.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>Этика в философской системе Эпикура.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>Этическое учение стоиков.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Этические учения Древнего Рима (Сенека, Марк </w:t>
      </w:r>
      <w:proofErr w:type="spellStart"/>
      <w:r w:rsidRPr="000A6891">
        <w:t>Аврелий</w:t>
      </w:r>
      <w:proofErr w:type="spellEnd"/>
      <w:r w:rsidRPr="000A6891">
        <w:t>, Эпиктет, Секст Эмпирик и др.).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Основные положения и  особенности евангельской моральной доктрины.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Августин Блаженный и его «Исповедь».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rPr>
          <w:b/>
        </w:rPr>
        <w:t xml:space="preserve"> </w:t>
      </w:r>
      <w:r w:rsidRPr="000A6891">
        <w:t>Фома Аквинский – систематизатор средневековой этики.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Этические идеалы эпохи Возрождения.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Дж. Бруно и его нравственный подвиг.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Гуманистический скептицизм М.Монтеня.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Этическое наследие белорусских просветителей (</w:t>
      </w:r>
      <w:proofErr w:type="spellStart"/>
      <w:r w:rsidRPr="000A6891">
        <w:t>Ф.Скарина</w:t>
      </w:r>
      <w:proofErr w:type="spellEnd"/>
      <w:r w:rsidRPr="000A6891">
        <w:t xml:space="preserve">, </w:t>
      </w:r>
      <w:proofErr w:type="spellStart"/>
      <w:r w:rsidRPr="000A6891">
        <w:t>С.Будный</w:t>
      </w:r>
      <w:proofErr w:type="spellEnd"/>
      <w:r w:rsidRPr="000A6891">
        <w:t>, В.Тяпинский и др.).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Основные достижения этики Нового времени.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И.Кант – создатель теории морали.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Проблема морали как общественного поведения («теория разумного эгоизма»).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Эвдемонистическая концепция Л.Фейербаха.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Социологическое направление в этике Х1Х века.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Пессимистическая этика А.Шопенгауэра.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Ф.Ницше как критик традиционной морали.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«Гуманистическая этика» </w:t>
      </w:r>
      <w:proofErr w:type="spellStart"/>
      <w:r w:rsidRPr="000A6891">
        <w:t>Э.Фромма</w:t>
      </w:r>
      <w:proofErr w:type="spellEnd"/>
      <w:r w:rsidRPr="000A6891">
        <w:t>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</w:t>
      </w:r>
      <w:proofErr w:type="spellStart"/>
      <w:r w:rsidRPr="000A6891">
        <w:t>Метаэтика</w:t>
      </w:r>
      <w:proofErr w:type="spellEnd"/>
      <w:r w:rsidRPr="000A6891">
        <w:t xml:space="preserve"> (</w:t>
      </w:r>
      <w:proofErr w:type="spellStart"/>
      <w:r w:rsidRPr="000A6891">
        <w:t>Дж</w:t>
      </w:r>
      <w:proofErr w:type="gramStart"/>
      <w:r w:rsidRPr="000A6891">
        <w:t>.М</w:t>
      </w:r>
      <w:proofErr w:type="gramEnd"/>
      <w:r w:rsidRPr="000A6891">
        <w:t>ур</w:t>
      </w:r>
      <w:proofErr w:type="spellEnd"/>
      <w:r w:rsidRPr="000A6891">
        <w:t xml:space="preserve">, </w:t>
      </w:r>
      <w:proofErr w:type="spellStart"/>
      <w:r w:rsidRPr="000A6891">
        <w:t>эмотивизм</w:t>
      </w:r>
      <w:proofErr w:type="spellEnd"/>
      <w:r w:rsidRPr="000A6891">
        <w:t>, лингвистический анализ).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Проблема  абсолютно свободного и ответственного выбора в экзистенциализме.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«Этика ненасилия»: теория и социальная практика (М.Ганди, М.Л.Кинг).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«Этика благоговения перед жизнью» </w:t>
      </w:r>
      <w:proofErr w:type="spellStart"/>
      <w:r w:rsidRPr="000A6891">
        <w:t>А.Швейцера</w:t>
      </w:r>
      <w:proofErr w:type="spellEnd"/>
      <w:r w:rsidRPr="000A6891">
        <w:t>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Нравы Средневековья.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Гуманизм – главный принцип этики Возрождения.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Влияние Просвещения на моральный облик общества.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Нравственная история ХХ века.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Права человека как нравственная ценность.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Антиномии в морали.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Проблема определения добра.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Воплощение добра личностью.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Нравственный идеализм.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Императивность морали.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Свобода выбора и ответственность.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Этика пользы.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Справедливость как равенство.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Милосердие и долг.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Этика самоотречения.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Путь нравственного совершенства.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rPr>
          <w:b/>
        </w:rPr>
        <w:t xml:space="preserve"> </w:t>
      </w:r>
      <w:r w:rsidRPr="000A6891">
        <w:t>Добро и насилие.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Благотворительность и ее критики.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Эвтаназия: «за» и «против».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Этические аргументы «за» и «против» смертной казни.</w:t>
      </w:r>
    </w:p>
    <w:p w:rsidR="00285041" w:rsidRPr="000A6891" w:rsidRDefault="00285041" w:rsidP="00285041">
      <w:pPr>
        <w:numPr>
          <w:ilvl w:val="0"/>
          <w:numId w:val="1"/>
        </w:numPr>
        <w:spacing w:line="360" w:lineRule="auto"/>
        <w:jc w:val="both"/>
        <w:rPr>
          <w:b/>
        </w:rPr>
      </w:pPr>
      <w:r w:rsidRPr="000A6891">
        <w:t xml:space="preserve"> Насилие и государство.</w:t>
      </w:r>
    </w:p>
    <w:sectPr w:rsidR="00285041" w:rsidRPr="000A6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057F42"/>
    <w:multiLevelType w:val="hybridMultilevel"/>
    <w:tmpl w:val="D5E08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85041"/>
    <w:rsid w:val="000A6891"/>
    <w:rsid w:val="00285041"/>
    <w:rsid w:val="00872BD2"/>
    <w:rsid w:val="009A2550"/>
    <w:rsid w:val="00BF2660"/>
    <w:rsid w:val="00CC3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041"/>
    <w:rPr>
      <w:sz w:val="24"/>
      <w:szCs w:val="24"/>
    </w:rPr>
  </w:style>
  <w:style w:type="character" w:default="1" w:styleId="a0">
    <w:name w:val="Default Paragraph Font"/>
    <w:semiHidden/>
    <w:rsid w:val="00285041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2850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Всяслав</dc:creator>
  <cp:keywords/>
  <dc:description/>
  <cp:lastModifiedBy>User</cp:lastModifiedBy>
  <cp:revision>1</cp:revision>
  <dcterms:created xsi:type="dcterms:W3CDTF">2009-11-21T10:37:00Z</dcterms:created>
  <dcterms:modified xsi:type="dcterms:W3CDTF">2009-11-21T10:37:00Z</dcterms:modified>
</cp:coreProperties>
</file>